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237" w:rsidRDefault="00F56B27">
      <w:pPr>
        <w:spacing w:after="360"/>
        <w:jc w:val="center"/>
        <w:rPr>
          <w:rFonts w:ascii="Arial" w:eastAsiaTheme="majorEastAsia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eastAsiaTheme="majorEastAsia" w:hAnsi="Arial" w:cs="Arial"/>
          <w:b/>
          <w:color w:val="000000"/>
          <w:sz w:val="24"/>
          <w:szCs w:val="24"/>
        </w:rPr>
        <w:t>Raport z postępu rzeczowo-finansowego projektu informatycznego</w:t>
      </w:r>
    </w:p>
    <w:p w:rsidR="00AC1237" w:rsidRDefault="00F56B27">
      <w:pPr>
        <w:spacing w:after="360"/>
        <w:jc w:val="center"/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za okres II kwartał 2019</w:t>
      </w:r>
    </w:p>
    <w:p w:rsidR="00AC1237" w:rsidRDefault="00AC1237">
      <w:pPr>
        <w:spacing w:after="360"/>
        <w:jc w:val="center"/>
        <w:rPr>
          <w:rFonts w:ascii="Arial" w:hAnsi="Arial" w:cs="Arial"/>
          <w:color w:val="000000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2757"/>
        <w:gridCol w:w="6528"/>
      </w:tblGrid>
      <w:tr w:rsidR="00AC123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C1237" w:rsidRDefault="00F56B2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C1237" w:rsidRDefault="00F56B27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Chopinowskie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  <w:p w:rsidR="00AC1237" w:rsidRDefault="00F56B27">
            <w:pPr>
              <w:spacing w:line="276" w:lineRule="auto"/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Nr POPC.02.03.02-00-0001/17</w:t>
            </w:r>
          </w:p>
        </w:tc>
      </w:tr>
      <w:tr w:rsidR="00AC123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C1237" w:rsidRDefault="00F56B2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C1237" w:rsidRDefault="00F56B27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AC123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C1237" w:rsidRDefault="00F56B2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C1237" w:rsidRDefault="00F56B2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NARODOWY INSTYTUT FRYDERYKA CHOPINA</w:t>
            </w:r>
          </w:p>
        </w:tc>
      </w:tr>
      <w:tr w:rsidR="00AC123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C1237" w:rsidRDefault="00F56B2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C1237" w:rsidRDefault="00F56B27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N/d</w:t>
            </w:r>
          </w:p>
        </w:tc>
      </w:tr>
      <w:tr w:rsidR="00AC123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C1237" w:rsidRDefault="00F56B2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C1237" w:rsidRDefault="00F56B27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(69,97%)</w:t>
            </w:r>
          </w:p>
          <w:p w:rsidR="00AC1237" w:rsidRDefault="00F56B27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AC1237" w:rsidRDefault="00F56B2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AC1237" w:rsidRDefault="00F56B27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(30,03%)</w:t>
            </w:r>
          </w:p>
          <w:p w:rsidR="00AC1237" w:rsidRDefault="00F56B2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AC1237" w:rsidRDefault="00AC1237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C123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Całkowity koszt </w:t>
            </w:r>
          </w:p>
          <w:p w:rsidR="00AC1237" w:rsidRDefault="00F56B2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C1237" w:rsidRDefault="00F56B2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8 136 948,44 zł</w:t>
            </w:r>
          </w:p>
        </w:tc>
      </w:tr>
      <w:tr w:rsidR="00AC123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Okres realizacji </w:t>
            </w:r>
          </w:p>
          <w:p w:rsidR="00AC1237" w:rsidRDefault="00F56B2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C1237" w:rsidRDefault="00F56B27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02.11.2017 – 31.10.2020</w:t>
            </w:r>
          </w:p>
        </w:tc>
      </w:tr>
    </w:tbl>
    <w:p w:rsidR="00AC1237" w:rsidRDefault="00F56B27">
      <w:pPr>
        <w:pStyle w:val="Nagwek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color w:val="00000A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000000"/>
          <w:sz w:val="20"/>
          <w:szCs w:val="20"/>
        </w:rPr>
        <w:t>&lt;maksymalnie 1000 znaków&gt;</w:t>
      </w:r>
    </w:p>
    <w:p w:rsidR="00AC1237" w:rsidRDefault="00F56B27">
      <w:pPr>
        <w:pStyle w:val="Nagwek3"/>
        <w:spacing w:before="0" w:after="360"/>
        <w:ind w:left="284" w:hanging="284"/>
        <w:rPr>
          <w:rFonts w:ascii="Arial" w:eastAsiaTheme="minorHAnsi" w:hAnsi="Arial" w:cs="Arial"/>
          <w:color w:val="00000A"/>
          <w:sz w:val="18"/>
          <w:szCs w:val="18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z w:val="18"/>
          <w:szCs w:val="18"/>
        </w:rPr>
        <w:t>N/d</w:t>
      </w:r>
    </w:p>
    <w:p w:rsidR="00AC1237" w:rsidRDefault="00F56B27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00000A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Postęp finansowy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AC123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AC1237" w:rsidRDefault="00F56B27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wydatkow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zaangażow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nych</w:t>
            </w:r>
          </w:p>
        </w:tc>
      </w:tr>
      <w:tr w:rsidR="00AC1237">
        <w:tc>
          <w:tcPr>
            <w:tcW w:w="2972" w:type="dxa"/>
            <w:shd w:val="clear" w:color="auto" w:fill="auto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55,56%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21,77%</w:t>
            </w:r>
          </w:p>
        </w:tc>
        <w:tc>
          <w:tcPr>
            <w:tcW w:w="3402" w:type="dxa"/>
            <w:shd w:val="clear" w:color="auto" w:fill="auto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37,12%</w:t>
            </w:r>
          </w:p>
        </w:tc>
      </w:tr>
    </w:tbl>
    <w:p w:rsidR="00AC1237" w:rsidRDefault="00AC1237">
      <w:pPr>
        <w:pStyle w:val="Nagwek3"/>
        <w:spacing w:before="0" w:after="200"/>
        <w:rPr>
          <w:rStyle w:val="Nagwek2Znak"/>
          <w:color w:val="000000"/>
        </w:rPr>
      </w:pPr>
    </w:p>
    <w:p w:rsidR="00AC1237" w:rsidRDefault="00F56B27">
      <w:pPr>
        <w:pStyle w:val="Nagwek3"/>
        <w:numPr>
          <w:ilvl w:val="0"/>
          <w:numId w:val="1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Postęp rzeczowy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eastAsiaTheme="minorHAnsi" w:hAnsi="Arial" w:cs="Arial"/>
          <w:color w:val="000000"/>
          <w:sz w:val="20"/>
          <w:szCs w:val="20"/>
        </w:rPr>
        <w:t>&lt;maksymalnie 5000 znaków&gt;</w:t>
      </w:r>
    </w:p>
    <w:p w:rsidR="00AC1237" w:rsidRDefault="00AC1237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AC1237" w:rsidRDefault="00AC1237">
      <w:pPr>
        <w:spacing w:after="12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AC1237" w:rsidRDefault="00AC1237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AC1237" w:rsidRDefault="00AC1237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AC1237" w:rsidRDefault="00AC1237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AC1237" w:rsidRDefault="00AC1237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AC1237" w:rsidRDefault="00F56B27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Kamienie milowe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2686"/>
        <w:gridCol w:w="1842"/>
        <w:gridCol w:w="1134"/>
        <w:gridCol w:w="1277"/>
        <w:gridCol w:w="2695"/>
      </w:tblGrid>
      <w:tr w:rsidR="00AC1237">
        <w:trPr>
          <w:trHeight w:val="855"/>
        </w:trPr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</w:tcPr>
          <w:p w:rsidR="00AC1237" w:rsidRDefault="005D2B12">
            <w:pPr>
              <w:spacing w:after="0" w:line="240" w:lineRule="auto"/>
            </w:pPr>
            <w:hyperlink r:id="rId9" w:anchor="RANGE!A3">
              <w:bookmarkStart w:id="1" w:name="RANGE!B2"/>
              <w:r w:rsidR="00F56B27">
                <w:rPr>
                  <w:rStyle w:val="ListLabel30"/>
                  <w:rFonts w:eastAsiaTheme="minorHAnsi"/>
                </w:rPr>
                <w:t>Powiązane wska</w:t>
              </w:r>
              <w:r w:rsidR="00F56B27">
                <w:rPr>
                  <w:rStyle w:val="ListLabel30"/>
                  <w:rFonts w:eastAsiaTheme="minorHAnsi"/>
                </w:rPr>
                <w:t>ź</w:t>
              </w:r>
              <w:r w:rsidR="00F56B27">
                <w:rPr>
                  <w:rStyle w:val="ListLabel30"/>
                  <w:rFonts w:eastAsiaTheme="minorHAnsi"/>
                </w:rPr>
                <w:t>niki projektu [1]</w:t>
              </w:r>
            </w:hyperlink>
            <w:bookmarkEnd w:id="1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Planowany termin osiągnięcia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Rzeczywisty termin osi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ą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gnięcia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Status realizacji kamienia milowego</w:t>
            </w:r>
          </w:p>
        </w:tc>
      </w:tr>
      <w:tr w:rsidR="00AC1237">
        <w:trPr>
          <w:trHeight w:val="897"/>
        </w:trPr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bookmarkStart w:id="2" w:name="RANGE!A3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Testowanie pierwszego zest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wu dodatkowych modułów systemu zarządzania kolekcją</w:t>
            </w:r>
            <w:bookmarkEnd w:id="2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237" w:rsidRDefault="00F56B2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  <w:p w:rsidR="00AC1237" w:rsidRDefault="00F56B2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AC1237">
        <w:trPr>
          <w:trHeight w:val="872"/>
        </w:trPr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podstawowej fun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cjonalności systemu zarządz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nia kolekcją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237" w:rsidRDefault="00F56B2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 </w:t>
            </w:r>
            <w:bookmarkStart w:id="3" w:name="__DdeLink__513_870095212"/>
            <w:r w:rsidR="00820F7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(wart. d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oc.: 39500)</w:t>
            </w:r>
            <w:bookmarkEnd w:id="3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AC1237">
        <w:trPr>
          <w:trHeight w:val="1233"/>
        </w:trPr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Komisyjny odbiór prac konse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watorskich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237" w:rsidRDefault="00F56B2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Osiągnięty – odbiór 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części I i II prac nastąpił 24.09.2018. Odbiór III części nastąpił 01.10.2018 – przekroczenie planowanego terminu spowodowane koniecznością dodatkowych konsultacji w zakresie prac z wykonawcami. </w:t>
            </w:r>
          </w:p>
          <w:p w:rsidR="00AC1237" w:rsidRDefault="00AC1237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AC1237">
        <w:trPr>
          <w:trHeight w:val="1531"/>
        </w:trPr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wytycznych dot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czących digitalizacji rzeźb p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przedzające rozpoczęcie digit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lizacji obiektów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237" w:rsidRDefault="00820F7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(wart. d</w:t>
            </w:r>
            <w:r w:rsidR="00F56B2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oc.: 39500)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Osiągnięty - Kamień milowy został osiągnięty nie przekraczając daty punktu krytycznego, tj. 31.08.2018</w:t>
            </w:r>
          </w:p>
          <w:p w:rsidR="00AC1237" w:rsidRDefault="00F56B27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Opracowanie </w:t>
            </w:r>
            <w:r>
              <w:rPr>
                <w:iCs/>
                <w:color w:val="000000"/>
                <w:sz w:val="16"/>
                <w:szCs w:val="16"/>
              </w:rPr>
              <w:t>wytycznych wymagało większej ilości czasu z uwagi na k</w:t>
            </w:r>
            <w:r>
              <w:rPr>
                <w:iCs/>
                <w:color w:val="000000"/>
                <w:sz w:val="16"/>
                <w:szCs w:val="16"/>
              </w:rPr>
              <w:t>o</w:t>
            </w:r>
            <w:r>
              <w:rPr>
                <w:iCs/>
                <w:color w:val="000000"/>
                <w:sz w:val="16"/>
                <w:szCs w:val="16"/>
              </w:rPr>
              <w:t>nieczność weryfikacji założeń w opa</w:t>
            </w:r>
            <w:r>
              <w:rPr>
                <w:iCs/>
                <w:color w:val="000000"/>
                <w:sz w:val="16"/>
                <w:szCs w:val="16"/>
              </w:rPr>
              <w:t>r</w:t>
            </w:r>
            <w:r>
              <w:rPr>
                <w:iCs/>
                <w:color w:val="000000"/>
                <w:sz w:val="16"/>
                <w:szCs w:val="16"/>
              </w:rPr>
              <w:t>ciu o ocenę stanu zachowania rzeźb, stąd przekroczenie planowanego terminu osiągnięcia kamienia</w:t>
            </w:r>
          </w:p>
        </w:tc>
      </w:tr>
      <w:tr w:rsidR="00AC1237">
        <w:trPr>
          <w:trHeight w:val="869"/>
        </w:trPr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Wprowadzenie kluczowych metadanych dotyczących obiektów muzealnych poprz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dzające publikację on-line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237" w:rsidRDefault="00820F71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</w:t>
            </w:r>
            <w:r w:rsidR="00F56B2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oc.: 38500)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AC1237">
        <w:trPr>
          <w:trHeight w:val="1290"/>
        </w:trPr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Analiza i testowanie funkcj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nalności oprogramowania umożliwiającego renderowanie partytur oraz wykorzystywanie skomputeryzowanej analizy muzycznej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237" w:rsidRDefault="00F56B2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04-2019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AC1237">
        <w:trPr>
          <w:trHeight w:val="1290"/>
        </w:trPr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systemu rend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rowania partytur, porównywania wersji i analizy i testowanie działania systemu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237" w:rsidRDefault="00F56B2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(wart. doc.: 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AC1237">
        <w:trPr>
          <w:trHeight w:val="1317"/>
        </w:trPr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pierwszej wersji platformy, testy z użytkownik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mi, wprowadzanie zmian i ud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godnień wynikających z testów.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237" w:rsidRDefault="00F56B2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(wart. doc.: 1)</w:t>
            </w:r>
          </w:p>
          <w:p w:rsidR="00AC1237" w:rsidRDefault="00F56B2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AC1237">
        <w:trPr>
          <w:trHeight w:val="1290"/>
        </w:trPr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interfejsu umo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ż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liwiającego wprowadzanie danych do portalu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237" w:rsidRDefault="00F56B2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AC1237">
        <w:trPr>
          <w:trHeight w:val="1290"/>
        </w:trPr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podstawowych materiałów promocyjnych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237" w:rsidRDefault="00F56B2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</w:tbl>
    <w:p w:rsidR="00AC1237" w:rsidRDefault="00AC1237">
      <w:pPr>
        <w:spacing w:before="240" w:after="120"/>
        <w:rPr>
          <w:rFonts w:ascii="Arial" w:hAnsi="Arial" w:cs="Arial"/>
          <w:b/>
          <w:color w:val="000000"/>
          <w:sz w:val="20"/>
          <w:szCs w:val="20"/>
        </w:rPr>
      </w:pPr>
    </w:p>
    <w:p w:rsidR="00AC1237" w:rsidRDefault="00F56B27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7"/>
        <w:gridCol w:w="2264"/>
      </w:tblGrid>
      <w:tr w:rsidR="00AC1237">
        <w:trPr>
          <w:trHeight w:val="1058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Jedn. mi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Wartość </w:t>
            </w: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:rsidR="00AC1237" w:rsidRDefault="00F56B27">
            <w:pPr>
              <w:spacing w:after="0" w:line="240" w:lineRule="auto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Planowany termin osi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ą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gnięcia</w:t>
            </w:r>
          </w:p>
        </w:tc>
        <w:tc>
          <w:tcPr>
            <w:tcW w:w="2264" w:type="dxa"/>
            <w:shd w:val="clear" w:color="auto" w:fill="D0CECE" w:themeFill="background2" w:themeFillShade="E6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osiągnięta od początku realiz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cji projektu (narast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jąco)</w:t>
            </w:r>
          </w:p>
        </w:tc>
      </w:tr>
      <w:tr w:rsidR="00AC1237">
        <w:tc>
          <w:tcPr>
            <w:tcW w:w="2545" w:type="dxa"/>
            <w:shd w:val="clear" w:color="auto" w:fill="auto"/>
          </w:tcPr>
          <w:p w:rsidR="00AC1237" w:rsidRDefault="00F56B27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1. Liczba podmiotów, które udostępniły on-line inform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a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cje sektora publicznego [szt.] </w:t>
            </w:r>
          </w:p>
          <w:p w:rsidR="00AC1237" w:rsidRDefault="00AC1237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AC1237" w:rsidRDefault="00F56B27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2. Liczba zdigitalizowanych dokumentów zawierających informacje sektora public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z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nego [szt.] </w:t>
            </w:r>
          </w:p>
          <w:p w:rsidR="00AC1237" w:rsidRDefault="00AC1237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AC1237" w:rsidRDefault="00F56B27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3. Liczba udostępnionych on-line dokumentów zawi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e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rających informacje sektora publicznego [szt.] </w:t>
            </w:r>
          </w:p>
          <w:p w:rsidR="00AC1237" w:rsidRDefault="00AC1237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AC1237" w:rsidRDefault="00F56B27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4 Liczba utworzonych API [szt.] </w:t>
            </w:r>
          </w:p>
          <w:p w:rsidR="00AC1237" w:rsidRDefault="00AC1237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AC1237" w:rsidRDefault="00F56B27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5. Liczba baz danych ud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o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stępnionych on-line poprzez API [szt.]  </w:t>
            </w:r>
          </w:p>
          <w:p w:rsidR="00AC1237" w:rsidRDefault="00AC1237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AC1237" w:rsidRDefault="00F56B27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6. Liczba pobrań/odtworzeń dokumentów zawierających informacje sektora public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z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nego [szt.] </w:t>
            </w:r>
          </w:p>
          <w:p w:rsidR="00AC1237" w:rsidRDefault="00AC1237">
            <w:pPr>
              <w:pStyle w:val="Tekstpodstawowy2"/>
              <w:spacing w:after="0"/>
              <w:ind w:left="34"/>
              <w:rPr>
                <w:rFonts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  <w:p w:rsidR="00AC1237" w:rsidRDefault="00F56B27">
            <w:pPr>
              <w:pStyle w:val="Tekstpodstawowy2"/>
              <w:spacing w:after="0"/>
              <w:ind w:left="34"/>
              <w:rPr>
                <w:color w:val="000000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7. Rozmiar zdigitalizowanej informacji sektora public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z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nego (TB)</w:t>
            </w:r>
          </w:p>
          <w:p w:rsidR="00AC1237" w:rsidRDefault="00AC1237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AC1237" w:rsidRDefault="00F56B27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8. Rozmiar udostępnionych on-line informacji sektora publicznego (TB) </w:t>
            </w:r>
          </w:p>
          <w:p w:rsidR="00AC1237" w:rsidRDefault="00AC1237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AC1237" w:rsidRDefault="00F56B27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9. Liczba wygenerowanych kluczy API (szt.) </w:t>
            </w:r>
          </w:p>
        </w:tc>
        <w:tc>
          <w:tcPr>
            <w:tcW w:w="1276" w:type="dxa"/>
            <w:shd w:val="clear" w:color="auto" w:fill="auto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39500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38500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1 500 000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7" w:type="dxa"/>
            <w:shd w:val="clear" w:color="auto" w:fill="auto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12-2020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F56B27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4" w:type="dxa"/>
            <w:shd w:val="clear" w:color="auto" w:fill="auto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F56B2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504 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F56B2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1,09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AC1237" w:rsidRDefault="00F56B27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E-usługi A2A, A2B, A2C</w:t>
      </w:r>
      <w:r>
        <w:rPr>
          <w:rFonts w:ascii="Arial" w:hAnsi="Arial" w:cs="Arial"/>
          <w:color w:val="000000"/>
        </w:rPr>
        <w:t xml:space="preserve"> </w:t>
      </w:r>
      <w:bookmarkStart w:id="4" w:name="_Hlk506932259"/>
      <w:r>
        <w:rPr>
          <w:rFonts w:ascii="Arial" w:hAnsi="Arial" w:cs="Arial"/>
          <w:color w:val="000000"/>
          <w:sz w:val="20"/>
          <w:szCs w:val="20"/>
        </w:rPr>
        <w:t>&lt;</w:t>
      </w:r>
      <w:bookmarkEnd w:id="4"/>
      <w:r>
        <w:rPr>
          <w:rFonts w:ascii="Arial" w:hAnsi="Arial" w:cs="Arial"/>
          <w:color w:val="000000"/>
          <w:sz w:val="20"/>
          <w:szCs w:val="20"/>
        </w:rPr>
        <w:t>maksymalnie 2000 znaków&gt;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811"/>
        <w:gridCol w:w="1256"/>
        <w:gridCol w:w="1390"/>
        <w:gridCol w:w="4177"/>
      </w:tblGrid>
      <w:tr w:rsidR="00AC123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 w:rsidR="00AC1237">
        <w:tc>
          <w:tcPr>
            <w:tcW w:w="2937" w:type="dxa"/>
            <w:shd w:val="clear" w:color="auto" w:fill="auto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169" w:type="dxa"/>
            <w:shd w:val="clear" w:color="auto" w:fill="auto"/>
          </w:tcPr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132" w:type="dxa"/>
            <w:shd w:val="clear" w:color="auto" w:fill="auto"/>
          </w:tcPr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</w:tr>
    </w:tbl>
    <w:p w:rsidR="00AC1237" w:rsidRDefault="00F56B27">
      <w:pPr>
        <w:pStyle w:val="Nagwek2"/>
        <w:numPr>
          <w:ilvl w:val="0"/>
          <w:numId w:val="1"/>
        </w:numPr>
        <w:spacing w:before="360" w:after="1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000000"/>
        </w:rPr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&lt;ma</w:t>
      </w:r>
      <w:r>
        <w:rPr>
          <w:rFonts w:ascii="Arial" w:hAnsi="Arial" w:cs="Arial"/>
          <w:color w:val="000000"/>
          <w:sz w:val="20"/>
          <w:szCs w:val="20"/>
        </w:rPr>
        <w:t>k</w:t>
      </w:r>
      <w:r>
        <w:rPr>
          <w:rFonts w:ascii="Arial" w:hAnsi="Arial" w:cs="Arial"/>
          <w:color w:val="000000"/>
          <w:sz w:val="20"/>
          <w:szCs w:val="20"/>
        </w:rPr>
        <w:t>symalnie 2000 znaków&gt;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711"/>
        <w:gridCol w:w="1655"/>
        <w:gridCol w:w="1390"/>
        <w:gridCol w:w="3878"/>
      </w:tblGrid>
      <w:tr w:rsidR="00AC1237">
        <w:trPr>
          <w:tblHeader/>
        </w:trPr>
        <w:tc>
          <w:tcPr>
            <w:tcW w:w="2873" w:type="dxa"/>
            <w:shd w:val="clear" w:color="auto" w:fill="D0CECE" w:themeFill="background2" w:themeFillShade="E6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708" w:type="dxa"/>
            <w:shd w:val="clear" w:color="auto" w:fill="D0CECE" w:themeFill="background2" w:themeFillShade="E6"/>
            <w:vAlign w:val="center"/>
          </w:tcPr>
          <w:p w:rsidR="00AC1237" w:rsidRDefault="00F56B27">
            <w:pPr>
              <w:spacing w:after="0" w:line="240" w:lineRule="auto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nia</w:t>
            </w:r>
          </w:p>
        </w:tc>
        <w:tc>
          <w:tcPr>
            <w:tcW w:w="762" w:type="dxa"/>
            <w:shd w:val="clear" w:color="auto" w:fill="D0CECE" w:themeFill="background2" w:themeFillShade="E6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żenia</w:t>
            </w:r>
          </w:p>
        </w:tc>
        <w:tc>
          <w:tcPr>
            <w:tcW w:w="4290" w:type="dxa"/>
            <w:shd w:val="clear" w:color="auto" w:fill="D0CECE" w:themeFill="background2" w:themeFillShade="E6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 w:rsidR="00AC1237">
        <w:tc>
          <w:tcPr>
            <w:tcW w:w="2873" w:type="dxa"/>
            <w:shd w:val="clear" w:color="auto" w:fill="auto"/>
          </w:tcPr>
          <w:p w:rsidR="00AC1237" w:rsidRDefault="00F56B2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chopinowskiego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muzyka,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lastRenderedPageBreak/>
              <w:t>obiekty muzealne i bibliotec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ne, nagrania, monografie na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u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kowe oraz czasopisma)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8" w:type="dxa"/>
            <w:shd w:val="clear" w:color="auto" w:fill="auto"/>
          </w:tcPr>
          <w:p w:rsidR="00AC1237" w:rsidRDefault="00F56B27">
            <w:pPr>
              <w:spacing w:after="0" w:line="240" w:lineRule="auto"/>
              <w:ind w:left="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lastRenderedPageBreak/>
              <w:t>06-2020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90" w:type="dxa"/>
            <w:shd w:val="clear" w:color="auto" w:fill="auto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:rsidR="00AC1237" w:rsidRDefault="00F56B27">
      <w:pPr>
        <w:pStyle w:val="Nagwek3"/>
        <w:numPr>
          <w:ilvl w:val="0"/>
          <w:numId w:val="1"/>
        </w:numPr>
        <w:spacing w:before="360" w:after="1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lastRenderedPageBreak/>
        <w:t>Produkty końcowe projektu</w:t>
      </w:r>
      <w:r>
        <w:rPr>
          <w:rStyle w:val="Nagwek2Znak"/>
          <w:rFonts w:ascii="Arial" w:hAnsi="Arial" w:cs="Arial"/>
          <w:color w:val="000000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sz w:val="20"/>
          <w:szCs w:val="18"/>
        </w:rPr>
        <w:t xml:space="preserve">&lt;maksymalnie 2000 znaków&gt; 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553"/>
        <w:gridCol w:w="1700"/>
        <w:gridCol w:w="1843"/>
        <w:gridCol w:w="3538"/>
      </w:tblGrid>
      <w:tr w:rsidR="00AC1237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3538" w:type="dxa"/>
            <w:shd w:val="clear" w:color="auto" w:fill="D0CECE" w:themeFill="background2" w:themeFillShade="E6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Komplementarność względem produktów innych projektów 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AC1237">
        <w:tc>
          <w:tcPr>
            <w:tcW w:w="2552" w:type="dxa"/>
            <w:shd w:val="clear" w:color="auto" w:fill="auto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  <w:tc>
          <w:tcPr>
            <w:tcW w:w="1700" w:type="dxa"/>
            <w:shd w:val="clear" w:color="auto" w:fill="auto"/>
          </w:tcPr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38" w:type="dxa"/>
            <w:shd w:val="clear" w:color="auto" w:fill="auto"/>
          </w:tcPr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AC1237" w:rsidRDefault="00F56B27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color w:val="000000"/>
          <w:sz w:val="20"/>
          <w:szCs w:val="20"/>
        </w:rPr>
        <w:t>&lt;maksymalnie 2000 znaków&gt;</w:t>
      </w:r>
    </w:p>
    <w:p w:rsidR="00AC1237" w:rsidRDefault="00F56B27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410"/>
        <w:gridCol w:w="1848"/>
        <w:gridCol w:w="2404"/>
        <w:gridCol w:w="2836"/>
      </w:tblGrid>
      <w:tr w:rsidR="00AC1237">
        <w:trPr>
          <w:tblHeader/>
        </w:trPr>
        <w:tc>
          <w:tcPr>
            <w:tcW w:w="2409" w:type="dxa"/>
            <w:shd w:val="clear" w:color="auto" w:fill="D0CECE" w:themeFill="background2" w:themeFillShade="E6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ryzyka</w:t>
            </w:r>
          </w:p>
        </w:tc>
        <w:tc>
          <w:tcPr>
            <w:tcW w:w="1848" w:type="dxa"/>
            <w:shd w:val="clear" w:color="auto" w:fill="D0CECE" w:themeFill="background2" w:themeFillShade="E6"/>
            <w:vAlign w:val="center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Siła oddziaływ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nia </w:t>
            </w:r>
          </w:p>
        </w:tc>
        <w:tc>
          <w:tcPr>
            <w:tcW w:w="2404" w:type="dxa"/>
            <w:shd w:val="clear" w:color="auto" w:fill="D0CECE" w:themeFill="background2" w:themeFillShade="E6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836" w:type="dxa"/>
            <w:shd w:val="clear" w:color="auto" w:fill="D0CECE" w:themeFill="background2" w:themeFillShade="E6"/>
            <w:vAlign w:val="center"/>
          </w:tcPr>
          <w:p w:rsidR="00AC1237" w:rsidRDefault="00F56B27">
            <w:pPr>
              <w:spacing w:after="0" w:line="240" w:lineRule="auto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Sposób zarządzania ryz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kiem</w:t>
            </w:r>
          </w:p>
        </w:tc>
      </w:tr>
      <w:tr w:rsidR="00AC1237">
        <w:tc>
          <w:tcPr>
            <w:tcW w:w="2409" w:type="dxa"/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</w:pPr>
            <w:bookmarkStart w:id="5" w:name="__DdeLink__3049_1905454455"/>
            <w:bookmarkEnd w:id="5"/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i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zacją harmonogramu: badania pismoznawcze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848" w:type="dxa"/>
            <w:shd w:val="clear" w:color="auto" w:fill="auto"/>
          </w:tcPr>
          <w:p w:rsidR="00AC1237" w:rsidRDefault="00F56B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mała</w:t>
            </w:r>
          </w:p>
        </w:tc>
        <w:tc>
          <w:tcPr>
            <w:tcW w:w="2404" w:type="dxa"/>
            <w:shd w:val="clear" w:color="auto" w:fill="auto"/>
          </w:tcPr>
          <w:p w:rsidR="00AC1237" w:rsidRDefault="00F56B27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836" w:type="dxa"/>
            <w:shd w:val="clear" w:color="auto" w:fill="auto"/>
          </w:tcPr>
          <w:p w:rsidR="00AC1237" w:rsidRDefault="00F56B2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Zadanie 4.  W związku z k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niecznością dodatkowych analiz związanych z przygotowaniem postępowania przetargowego na analizę pismoznawczą rękop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sów Fryderyka Chopina post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ę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powanie zostało ogłoszone w terminie uniemożliwiającym rozliczenie pierwszej części badań w obecnym kwartale. Nie ma to wpływu na planowaną datę osiągnięcia kamienia mil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wego. </w:t>
            </w:r>
          </w:p>
          <w:p w:rsidR="00AC1237" w:rsidRDefault="00F56B2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Działania zarządcze: zlecenie dodatkowej analizy.</w:t>
            </w:r>
          </w:p>
          <w:p w:rsidR="00AC1237" w:rsidRDefault="00F56B2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Spodziewane efekty: poprawi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nie jakości dokumentacji prz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targowej.</w:t>
            </w:r>
          </w:p>
          <w:p w:rsidR="00AC1237" w:rsidRDefault="00F56B2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Zmiany w stos. do poprzedniego okresu sprawozd.: ryzyko nie raportowane w poprzednim okresie.</w:t>
            </w:r>
          </w:p>
        </w:tc>
      </w:tr>
      <w:tr w:rsidR="00AC1237">
        <w:tc>
          <w:tcPr>
            <w:tcW w:w="2409" w:type="dxa"/>
            <w:tcBorders>
              <w:top w:val="nil"/>
            </w:tcBorders>
            <w:shd w:val="clear" w:color="auto" w:fill="auto"/>
            <w:vAlign w:val="center"/>
          </w:tcPr>
          <w:p w:rsidR="00AC1237" w:rsidRDefault="00F56B2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i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zacją harmonogramu: digitalizacja</w:t>
            </w:r>
          </w:p>
        </w:tc>
        <w:tc>
          <w:tcPr>
            <w:tcW w:w="1848" w:type="dxa"/>
            <w:tcBorders>
              <w:top w:val="nil"/>
            </w:tcBorders>
            <w:shd w:val="clear" w:color="auto" w:fill="auto"/>
          </w:tcPr>
          <w:p w:rsidR="00AC1237" w:rsidRDefault="00F56B27">
            <w:pPr>
              <w:spacing w:after="0" w:line="240" w:lineRule="auto"/>
            </w:pPr>
            <w:r>
              <w:t>mała</w:t>
            </w:r>
          </w:p>
        </w:tc>
        <w:tc>
          <w:tcPr>
            <w:tcW w:w="2404" w:type="dxa"/>
            <w:tcBorders>
              <w:top w:val="nil"/>
            </w:tcBorders>
            <w:shd w:val="clear" w:color="auto" w:fill="auto"/>
          </w:tcPr>
          <w:p w:rsidR="00AC1237" w:rsidRDefault="00F56B27">
            <w:pPr>
              <w:spacing w:after="0" w:line="240" w:lineRule="auto"/>
            </w:pPr>
            <w:r>
              <w:t>średnie</w:t>
            </w:r>
          </w:p>
        </w:tc>
        <w:tc>
          <w:tcPr>
            <w:tcW w:w="2836" w:type="dxa"/>
            <w:tcBorders>
              <w:top w:val="nil"/>
            </w:tcBorders>
            <w:shd w:val="clear" w:color="auto" w:fill="auto"/>
          </w:tcPr>
          <w:p w:rsidR="00AC1237" w:rsidRDefault="00F56B2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Realizacja digitalizacji w pr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cowni zewnętrznej została prz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sunięta (ryzyko zgłoszone w poprzednim raporcie). Przepr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wadzono dodatkowe konsultacje oraz ogłoszono przetarg (plan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wane rozstrzygnięcie 2 pa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dziernika).</w:t>
            </w:r>
          </w:p>
          <w:p w:rsidR="00AC1237" w:rsidRDefault="00F56B2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Działania zarządcze: przepr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wadzono konsultacje w zakresie założeń digitalizacji.</w:t>
            </w:r>
          </w:p>
          <w:p w:rsidR="00AC1237" w:rsidRDefault="00F56B2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Spodziewane efekty: poprawi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nie jakości dokumentacji prz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targowej.</w:t>
            </w:r>
          </w:p>
          <w:p w:rsidR="00AC1237" w:rsidRDefault="00F56B2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Zmiany w stos. do poprzedniego okresu sprawozd.: ryzyko wy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liminowane.</w:t>
            </w:r>
          </w:p>
          <w:p w:rsidR="00AC1237" w:rsidRDefault="00AC123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AC1237" w:rsidRDefault="00F56B27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7"/>
        <w:gridCol w:w="1690"/>
        <w:gridCol w:w="2299"/>
        <w:gridCol w:w="2634"/>
      </w:tblGrid>
      <w:tr w:rsidR="00AC1237">
        <w:trPr>
          <w:trHeight w:val="724"/>
        </w:trPr>
        <w:tc>
          <w:tcPr>
            <w:tcW w:w="3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AC1237" w:rsidRDefault="00F56B27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color w:val="000000"/>
                <w:sz w:val="20"/>
              </w:rPr>
              <w:lastRenderedPageBreak/>
              <w:t>Nazwa ryzyka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AC1237" w:rsidRDefault="00F56B2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AC1237" w:rsidRDefault="00F56B27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AC1237" w:rsidRDefault="00F56B27">
            <w:pPr>
              <w:pStyle w:val="Legenda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Sposób zarządzania ryzykiem</w:t>
            </w:r>
          </w:p>
        </w:tc>
      </w:tr>
      <w:tr w:rsidR="00AC1237">
        <w:trPr>
          <w:trHeight w:val="724"/>
        </w:trPr>
        <w:tc>
          <w:tcPr>
            <w:tcW w:w="3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1237" w:rsidRDefault="00AC1237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C1237" w:rsidRDefault="00AC123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C1237" w:rsidRDefault="00AC123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C1237" w:rsidRDefault="00AC123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AC1237" w:rsidRDefault="00AC1237">
      <w:p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:rsidR="00AC1237" w:rsidRDefault="00AC1237">
      <w:p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:rsidR="00AC1237" w:rsidRDefault="00AC1237">
      <w:p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:rsidR="00AC1237" w:rsidRDefault="00AC1237">
      <w:p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:rsidR="00AC1237" w:rsidRDefault="00F56B27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Dane kontaktowe:</w:t>
      </w:r>
      <w:r>
        <w:rPr>
          <w:rFonts w:ascii="Arial" w:hAnsi="Arial" w:cs="Arial"/>
          <w:b/>
          <w:color w:val="000000"/>
        </w:rPr>
        <w:t xml:space="preserve"> </w:t>
      </w:r>
    </w:p>
    <w:p w:rsidR="00AC1237" w:rsidRDefault="00F56B27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Jolanta Adamska</w:t>
      </w:r>
    </w:p>
    <w:p w:rsidR="00AC1237" w:rsidRDefault="00F56B27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Tel. 22 44 16 124</w:t>
      </w:r>
    </w:p>
    <w:p w:rsidR="00AC1237" w:rsidRDefault="00F56B27">
      <w:pPr>
        <w:pStyle w:val="Akapitzlist"/>
        <w:spacing w:before="360"/>
        <w:ind w:left="360"/>
        <w:jc w:val="both"/>
      </w:pPr>
      <w:r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10">
        <w:r>
          <w:rPr>
            <w:rStyle w:val="czeinternetowe"/>
            <w:rFonts w:ascii="Arial" w:hAnsi="Arial" w:cs="Arial"/>
            <w:sz w:val="18"/>
            <w:szCs w:val="18"/>
          </w:rPr>
          <w:t>jadamska@nifc.pl</w:t>
        </w:r>
      </w:hyperlink>
    </w:p>
    <w:p w:rsidR="00AC1237" w:rsidRDefault="00AC1237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AC1237" w:rsidRDefault="00AC1237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AC1237" w:rsidRDefault="00AC1237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AC1237" w:rsidRDefault="00AC1237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AC1237" w:rsidRDefault="00AC1237">
      <w:pPr>
        <w:pStyle w:val="Akapitzlist"/>
        <w:spacing w:before="360"/>
        <w:ind w:left="360"/>
        <w:jc w:val="both"/>
      </w:pPr>
    </w:p>
    <w:p w:rsidR="00AC1237" w:rsidRDefault="00F56B27">
      <w:pPr>
        <w:pStyle w:val="Akapitzlist"/>
        <w:spacing w:before="360"/>
        <w:ind w:left="360"/>
        <w:jc w:val="both"/>
      </w:pPr>
      <w:r>
        <w:t>Zatwierdził: ………………………………………..</w:t>
      </w:r>
    </w:p>
    <w:sectPr w:rsidR="00AC1237">
      <w:footerReference w:type="default" r:id="rId11"/>
      <w:pgSz w:w="11906" w:h="16838"/>
      <w:pgMar w:top="1416" w:right="1416" w:bottom="1417" w:left="1416" w:header="0" w:footer="709" w:gutter="0"/>
      <w:pgBorders w:offsetFrom="page">
        <w:top w:val="single" w:sz="4" w:space="24" w:color="00000A"/>
        <w:left w:val="single" w:sz="4" w:space="24" w:color="00000A"/>
        <w:bottom w:val="single" w:sz="4" w:space="24" w:color="00000A"/>
        <w:right w:val="single" w:sz="4" w:space="24" w:color="00000A"/>
      </w:pgBorders>
      <w:pgNumType w:start="1"/>
      <w:cols w:space="708"/>
      <w:formProt w:val="0"/>
      <w:docGrid w:linePitch="360" w:charSpace="98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B12" w:rsidRDefault="005D2B12">
      <w:pPr>
        <w:spacing w:after="0" w:line="240" w:lineRule="auto"/>
      </w:pPr>
      <w:r>
        <w:separator/>
      </w:r>
    </w:p>
  </w:endnote>
  <w:endnote w:type="continuationSeparator" w:id="0">
    <w:p w:rsidR="005D2B12" w:rsidRDefault="005D2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6630300"/>
      <w:docPartObj>
        <w:docPartGallery w:val="Page Numbers (Top of Page)"/>
        <w:docPartUnique/>
      </w:docPartObj>
    </w:sdtPr>
    <w:sdtEndPr/>
    <w:sdtContent>
      <w:p w:rsidR="00AC1237" w:rsidRDefault="00F56B27">
        <w:pPr>
          <w:pStyle w:val="Stopka"/>
          <w:jc w:val="right"/>
        </w:pPr>
        <w:r>
          <w:t xml:space="preserve">Strona </w:t>
        </w:r>
        <w:r>
          <w:fldChar w:fldCharType="begin"/>
        </w:r>
        <w:r>
          <w:instrText>PAGE</w:instrText>
        </w:r>
        <w:r>
          <w:fldChar w:fldCharType="separate"/>
        </w:r>
        <w:r w:rsidR="00E335C4">
          <w:rPr>
            <w:noProof/>
          </w:rPr>
          <w:t>1</w:t>
        </w:r>
        <w:r>
          <w:fldChar w:fldCharType="end"/>
        </w:r>
        <w:r>
          <w:t xml:space="preserve"> z </w:t>
        </w:r>
        <w:r>
          <w:rPr>
            <w:b/>
            <w:bCs/>
          </w:rPr>
          <w:t>4</w:t>
        </w:r>
      </w:p>
    </w:sdtContent>
  </w:sdt>
  <w:p w:rsidR="00AC1237" w:rsidRDefault="00AC12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B12" w:rsidRDefault="005D2B12">
      <w:pPr>
        <w:spacing w:after="0" w:line="240" w:lineRule="auto"/>
      </w:pPr>
      <w:r>
        <w:separator/>
      </w:r>
    </w:p>
  </w:footnote>
  <w:footnote w:type="continuationSeparator" w:id="0">
    <w:p w:rsidR="005D2B12" w:rsidRDefault="005D2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B5E31"/>
    <w:multiLevelType w:val="multilevel"/>
    <w:tmpl w:val="A628E2F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00000A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0D00BC"/>
    <w:multiLevelType w:val="multilevel"/>
    <w:tmpl w:val="A04622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152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237"/>
    <w:rsid w:val="005D2B12"/>
    <w:rsid w:val="00820F71"/>
    <w:rsid w:val="00AC1237"/>
    <w:rsid w:val="00E335C4"/>
    <w:rsid w:val="00F5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10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00000A"/>
    </w:rPr>
  </w:style>
  <w:style w:type="character" w:customStyle="1" w:styleId="ListLabel2">
    <w:name w:val="ListLabel 2"/>
    <w:qFormat/>
    <w:rPr>
      <w:i w:val="0"/>
      <w:color w:val="00000A"/>
    </w:rPr>
  </w:style>
  <w:style w:type="character" w:customStyle="1" w:styleId="ListLabel3">
    <w:name w:val="ListLabel 3"/>
    <w:qFormat/>
    <w:rPr>
      <w:i w:val="0"/>
      <w:color w:val="00000A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00000A"/>
    </w:rPr>
  </w:style>
  <w:style w:type="character" w:customStyle="1" w:styleId="ListLabel10">
    <w:name w:val="ListLabel 10"/>
    <w:qFormat/>
    <w:rPr>
      <w:i w:val="0"/>
      <w:color w:val="00000A"/>
    </w:rPr>
  </w:style>
  <w:style w:type="character" w:customStyle="1" w:styleId="ListLabel11">
    <w:name w:val="ListLabel 11"/>
    <w:qFormat/>
    <w:rPr>
      <w:i w:val="0"/>
      <w:color w:val="00000A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FootnoteAnchor">
    <w:name w:val="Footnote Anchor"/>
    <w:qFormat/>
    <w:rPr>
      <w:vertAlign w:val="superscript"/>
    </w:rPr>
  </w:style>
  <w:style w:type="character" w:customStyle="1" w:styleId="EndnoteAnchor">
    <w:name w:val="Endnote Anchor"/>
    <w:qFormat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25">
    <w:name w:val="ListLabel 25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673378"/>
    <w:rPr>
      <w:rFonts w:ascii="Consolas" w:hAnsi="Consolas" w:cs="Consolas"/>
      <w:sz w:val="21"/>
      <w:szCs w:val="21"/>
    </w:rPr>
  </w:style>
  <w:style w:type="character" w:customStyle="1" w:styleId="ListLabel26">
    <w:name w:val="ListLabel 26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27">
    <w:name w:val="ListLabel 27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28">
    <w:name w:val="ListLabel 28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F40BB0"/>
    <w:rPr>
      <w:color w:val="0563C1" w:themeColor="hyperlink"/>
      <w:u w:val="single"/>
    </w:rPr>
  </w:style>
  <w:style w:type="character" w:customStyle="1" w:styleId="ListLabel29">
    <w:name w:val="ListLabel 29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30">
    <w:name w:val="ListLabel 30"/>
    <w:qFormat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ListLabel31">
    <w:name w:val="ListLabel 31"/>
    <w:qFormat/>
    <w:rPr>
      <w:rFonts w:ascii="Arial" w:hAnsi="Arial" w:cs="Arial"/>
      <w:sz w:val="18"/>
      <w:szCs w:val="18"/>
    </w:rPr>
  </w:style>
  <w:style w:type="character" w:customStyle="1" w:styleId="ListLabel32">
    <w:name w:val="ListLabel 32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33">
    <w:name w:val="ListLabel 33"/>
    <w:qFormat/>
    <w:rPr>
      <w:rFonts w:eastAsiaTheme="minorHAnsi"/>
    </w:rPr>
  </w:style>
  <w:style w:type="character" w:customStyle="1" w:styleId="ListLabel34">
    <w:name w:val="ListLabel 34"/>
    <w:qFormat/>
    <w:rPr>
      <w:rFonts w:ascii="Arial" w:hAnsi="Arial" w:cs="Arial"/>
      <w:sz w:val="18"/>
      <w:szCs w:val="18"/>
    </w:rPr>
  </w:style>
  <w:style w:type="character" w:customStyle="1" w:styleId="ListLabel35">
    <w:name w:val="ListLabel 35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36">
    <w:name w:val="ListLabel 36"/>
    <w:qFormat/>
    <w:rPr>
      <w:rFonts w:eastAsiaTheme="minorHAnsi"/>
    </w:rPr>
  </w:style>
  <w:style w:type="character" w:customStyle="1" w:styleId="ListLabel37">
    <w:name w:val="ListLabel 37"/>
    <w:qFormat/>
    <w:rPr>
      <w:rFonts w:ascii="Arial" w:hAnsi="Arial" w:cs="Arial"/>
      <w:sz w:val="18"/>
      <w:szCs w:val="18"/>
    </w:rPr>
  </w:style>
  <w:style w:type="paragraph" w:styleId="Nagwek">
    <w:name w:val="header"/>
    <w:basedOn w:val="Normalny"/>
    <w:next w:val="Tekstpodstawowy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customStyle="1" w:styleId="Nagwek10">
    <w:name w:val="Nagłówek1"/>
    <w:basedOn w:val="Normalny"/>
    <w:link w:val="NagwekZnak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673378"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qFormat/>
    <w:rsid w:val="000C657D"/>
    <w:rPr>
      <w:rFonts w:ascii="Times New Roman" w:hAnsi="Times New Roman" w:cs="Times New Roman"/>
      <w:sz w:val="24"/>
      <w:szCs w:val="24"/>
    </w:rPr>
  </w:style>
  <w:style w:type="paragraph" w:styleId="Poprawka">
    <w:name w:val="Revision"/>
    <w:uiPriority w:val="99"/>
    <w:semiHidden/>
    <w:qFormat/>
    <w:rsid w:val="00A235A7"/>
    <w:rPr>
      <w:sz w:val="22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10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00000A"/>
    </w:rPr>
  </w:style>
  <w:style w:type="character" w:customStyle="1" w:styleId="ListLabel2">
    <w:name w:val="ListLabel 2"/>
    <w:qFormat/>
    <w:rPr>
      <w:i w:val="0"/>
      <w:color w:val="00000A"/>
    </w:rPr>
  </w:style>
  <w:style w:type="character" w:customStyle="1" w:styleId="ListLabel3">
    <w:name w:val="ListLabel 3"/>
    <w:qFormat/>
    <w:rPr>
      <w:i w:val="0"/>
      <w:color w:val="00000A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00000A"/>
    </w:rPr>
  </w:style>
  <w:style w:type="character" w:customStyle="1" w:styleId="ListLabel10">
    <w:name w:val="ListLabel 10"/>
    <w:qFormat/>
    <w:rPr>
      <w:i w:val="0"/>
      <w:color w:val="00000A"/>
    </w:rPr>
  </w:style>
  <w:style w:type="character" w:customStyle="1" w:styleId="ListLabel11">
    <w:name w:val="ListLabel 11"/>
    <w:qFormat/>
    <w:rPr>
      <w:i w:val="0"/>
      <w:color w:val="00000A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FootnoteAnchor">
    <w:name w:val="Footnote Anchor"/>
    <w:qFormat/>
    <w:rPr>
      <w:vertAlign w:val="superscript"/>
    </w:rPr>
  </w:style>
  <w:style w:type="character" w:customStyle="1" w:styleId="EndnoteAnchor">
    <w:name w:val="Endnote Anchor"/>
    <w:qFormat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25">
    <w:name w:val="ListLabel 25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673378"/>
    <w:rPr>
      <w:rFonts w:ascii="Consolas" w:hAnsi="Consolas" w:cs="Consolas"/>
      <w:sz w:val="21"/>
      <w:szCs w:val="21"/>
    </w:rPr>
  </w:style>
  <w:style w:type="character" w:customStyle="1" w:styleId="ListLabel26">
    <w:name w:val="ListLabel 26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27">
    <w:name w:val="ListLabel 27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28">
    <w:name w:val="ListLabel 28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F40BB0"/>
    <w:rPr>
      <w:color w:val="0563C1" w:themeColor="hyperlink"/>
      <w:u w:val="single"/>
    </w:rPr>
  </w:style>
  <w:style w:type="character" w:customStyle="1" w:styleId="ListLabel29">
    <w:name w:val="ListLabel 29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30">
    <w:name w:val="ListLabel 30"/>
    <w:qFormat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ListLabel31">
    <w:name w:val="ListLabel 31"/>
    <w:qFormat/>
    <w:rPr>
      <w:rFonts w:ascii="Arial" w:hAnsi="Arial" w:cs="Arial"/>
      <w:sz w:val="18"/>
      <w:szCs w:val="18"/>
    </w:rPr>
  </w:style>
  <w:style w:type="character" w:customStyle="1" w:styleId="ListLabel32">
    <w:name w:val="ListLabel 32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33">
    <w:name w:val="ListLabel 33"/>
    <w:qFormat/>
    <w:rPr>
      <w:rFonts w:eastAsiaTheme="minorHAnsi"/>
    </w:rPr>
  </w:style>
  <w:style w:type="character" w:customStyle="1" w:styleId="ListLabel34">
    <w:name w:val="ListLabel 34"/>
    <w:qFormat/>
    <w:rPr>
      <w:rFonts w:ascii="Arial" w:hAnsi="Arial" w:cs="Arial"/>
      <w:sz w:val="18"/>
      <w:szCs w:val="18"/>
    </w:rPr>
  </w:style>
  <w:style w:type="character" w:customStyle="1" w:styleId="ListLabel35">
    <w:name w:val="ListLabel 35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36">
    <w:name w:val="ListLabel 36"/>
    <w:qFormat/>
    <w:rPr>
      <w:rFonts w:eastAsiaTheme="minorHAnsi"/>
    </w:rPr>
  </w:style>
  <w:style w:type="character" w:customStyle="1" w:styleId="ListLabel37">
    <w:name w:val="ListLabel 37"/>
    <w:qFormat/>
    <w:rPr>
      <w:rFonts w:ascii="Arial" w:hAnsi="Arial" w:cs="Arial"/>
      <w:sz w:val="18"/>
      <w:szCs w:val="18"/>
    </w:rPr>
  </w:style>
  <w:style w:type="paragraph" w:styleId="Nagwek">
    <w:name w:val="header"/>
    <w:basedOn w:val="Normalny"/>
    <w:next w:val="Tekstpodstawowy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customStyle="1" w:styleId="Nagwek10">
    <w:name w:val="Nagłówek1"/>
    <w:basedOn w:val="Normalny"/>
    <w:link w:val="NagwekZnak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673378"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qFormat/>
    <w:rsid w:val="000C657D"/>
    <w:rPr>
      <w:rFonts w:ascii="Times New Roman" w:hAnsi="Times New Roman" w:cs="Times New Roman"/>
      <w:sz w:val="24"/>
      <w:szCs w:val="24"/>
    </w:rPr>
  </w:style>
  <w:style w:type="paragraph" w:styleId="Poprawka">
    <w:name w:val="Revision"/>
    <w:uiPriority w:val="99"/>
    <w:semiHidden/>
    <w:qFormat/>
    <w:rsid w:val="00A235A7"/>
    <w:rPr>
      <w:sz w:val="22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jadamska@nifc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jadamska\AppData\Local\Microsoft\Windows\C:\Users\jadamska\AppData\Local\Microsoft\C:\Users\jadamska\Desktop\POPC\BUD%25C5%25BBET%20POPC\1.%20BUD%25C5%25BBET%20POPC%20BIE%25C5%25BB%25C4%2584CY%2026.07.2018.xls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A5FC7-65B2-492A-B0BE-0C5BD055F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928</Words>
  <Characters>5570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Adamska</dc:creator>
  <cp:lastModifiedBy>Krzysztof Guzowski</cp:lastModifiedBy>
  <cp:revision>2</cp:revision>
  <cp:lastPrinted>2019-07-10T11:29:00Z</cp:lastPrinted>
  <dcterms:created xsi:type="dcterms:W3CDTF">2019-10-09T13:45:00Z</dcterms:created>
  <dcterms:modified xsi:type="dcterms:W3CDTF">2019-10-09T13:45:00Z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